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bookmarkStart w:id="0" w:name="OLE_LINK5"/>
      <w:r>
        <w:rPr>
          <w:sz w:val="24"/>
        </w:rPr>
        <w:t>Wyszczególnienie usług geodezyjnych</w:t>
      </w:r>
      <w:bookmarkEnd w:id="0"/>
      <w:r>
        <w:rPr>
          <w:sz w:val="24"/>
        </w:rPr>
        <w:t xml:space="preserve">            cena  jednostkowa    cena jednostkowa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w PLN netto              w PLN brutto                                                                                                                                                                                          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1. Podział nieruchomości: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za pierwszą działkę                          .....................             ........................               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za każdą następną                            ......................             .......................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2. Wznowienie granic: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za pierwszy punkt                            .......................            ......................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za każdy następny punkt                  .......................            ......................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3. Rozgraniczenie nieruchomości: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za pierwszy punkt                            .......................            ......................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za każdy następny punkt                  ......................             ......................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4. Wytyczenie obiektu: 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obiekt liniowy do 4pkt.                    ......................             .....................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każdy następny punkt                      .......................            .....................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przyłącze do </w:t>
      </w:r>
      <w:smartTag w:uri="urn:schemas-microsoft-com:office:smarttags" w:element="metricconverter">
        <w:smartTagPr>
          <w:attr w:name="ProductID" w:val="50 m"/>
        </w:smartTagPr>
        <w:r>
          <w:rPr>
            <w:sz w:val="24"/>
          </w:rPr>
          <w:t>50 m</w:t>
        </w:r>
      </w:smartTag>
      <w:r>
        <w:rPr>
          <w:sz w:val="24"/>
        </w:rPr>
        <w:t xml:space="preserve">                            ......................             ....................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5. Inwentaryzacja obiektów: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obiekty liniowe do 4 pkt.                 ......................             ....................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każdy następny punkt                      ......................             ....................   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przyłącze do </w:t>
      </w:r>
      <w:smartTag w:uri="urn:schemas-microsoft-com:office:smarttags" w:element="metricconverter">
        <w:smartTagPr>
          <w:attr w:name="ProductID" w:val="50 m"/>
        </w:smartTagPr>
        <w:r>
          <w:rPr>
            <w:sz w:val="24"/>
          </w:rPr>
          <w:t>50 m</w:t>
        </w:r>
      </w:smartTag>
      <w:r>
        <w:rPr>
          <w:sz w:val="24"/>
        </w:rPr>
        <w:t xml:space="preserve">                           .......................            .................... 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studnia kanalizacyjna                      ......................             ....................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6. Inwentaryzacja sieci zasypanych: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pierwsze </w:t>
      </w:r>
      <w:smartTag w:uri="urn:schemas-microsoft-com:office:smarttags" w:element="metricconverter">
        <w:smartTagPr>
          <w:attr w:name="ProductID" w:val="100 m"/>
        </w:smartTagPr>
        <w:r>
          <w:rPr>
            <w:sz w:val="24"/>
          </w:rPr>
          <w:t>100 m</w:t>
        </w:r>
      </w:smartTag>
      <w:r>
        <w:rPr>
          <w:sz w:val="24"/>
        </w:rPr>
        <w:t xml:space="preserve">                               ......................             ....................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każde następne </w:t>
      </w:r>
      <w:smartTag w:uri="urn:schemas-microsoft-com:office:smarttags" w:element="metricconverter">
        <w:smartTagPr>
          <w:attr w:name="ProductID" w:val="100 m"/>
        </w:smartTagPr>
        <w:r>
          <w:rPr>
            <w:sz w:val="24"/>
          </w:rPr>
          <w:t>100 m</w:t>
        </w:r>
      </w:smartTag>
      <w:r>
        <w:rPr>
          <w:sz w:val="24"/>
        </w:rPr>
        <w:t xml:space="preserve">                     ......................             ....................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7. Mapa do celów projektowych: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nieruchomość do </w:t>
      </w:r>
      <w:smartTag w:uri="urn:schemas-microsoft-com:office:smarttags" w:element="metricconverter">
        <w:smartTagPr>
          <w:attr w:name="ProductID" w:val="0,15 ha"/>
        </w:smartTagPr>
        <w:r>
          <w:rPr>
            <w:sz w:val="24"/>
          </w:rPr>
          <w:t>0,15 ha</w:t>
        </w:r>
      </w:smartTag>
      <w:r>
        <w:rPr>
          <w:sz w:val="24"/>
        </w:rPr>
        <w:t xml:space="preserve">                ......................             ....................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tereny do </w:t>
      </w:r>
      <w:smartTag w:uri="urn:schemas-microsoft-com:office:smarttags" w:element="metricconverter">
        <w:smartTagPr>
          <w:attr w:name="ProductID" w:val="1 ha"/>
        </w:smartTagPr>
        <w:r>
          <w:rPr>
            <w:sz w:val="24"/>
          </w:rPr>
          <w:t>1 ha</w:t>
        </w:r>
      </w:smartTag>
      <w:r>
        <w:rPr>
          <w:sz w:val="24"/>
        </w:rPr>
        <w:t xml:space="preserve">                                 ......................             ....................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tereny do </w:t>
      </w:r>
      <w:smartTag w:uri="urn:schemas-microsoft-com:office:smarttags" w:element="metricconverter">
        <w:smartTagPr>
          <w:attr w:name="ProductID" w:val="2 ha"/>
        </w:smartTagPr>
        <w:r>
          <w:rPr>
            <w:sz w:val="24"/>
          </w:rPr>
          <w:t>2 ha</w:t>
        </w:r>
      </w:smartTag>
      <w:r>
        <w:rPr>
          <w:sz w:val="24"/>
        </w:rPr>
        <w:t xml:space="preserve">                                  ......................            ....................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każdy następny hektar                    ......................             ....................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                trasy do szerokości </w:t>
      </w:r>
      <w:smartTag w:uri="urn:schemas-microsoft-com:office:smarttags" w:element="metricconverter">
        <w:smartTagPr>
          <w:attr w:name="ProductID" w:val="75 m"/>
        </w:smartTagPr>
        <w:r>
          <w:rPr>
            <w:sz w:val="24"/>
          </w:rPr>
          <w:t>75 m</w:t>
        </w:r>
      </w:smartTag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             - pierwszy km                                   ......................             ....................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             - następny km                                   ......................             ....................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8.  Mapa do celów projektowych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      w wersji elektronicznej: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nieruchomość do </w:t>
      </w:r>
      <w:smartTag w:uri="urn:schemas-microsoft-com:office:smarttags" w:element="metricconverter">
        <w:smartTagPr>
          <w:attr w:name="ProductID" w:val="0,15 ha"/>
        </w:smartTagPr>
        <w:r>
          <w:rPr>
            <w:sz w:val="24"/>
          </w:rPr>
          <w:t>0,15 ha</w:t>
        </w:r>
      </w:smartTag>
      <w:r>
        <w:rPr>
          <w:sz w:val="24"/>
        </w:rPr>
        <w:t xml:space="preserve">                ......................             ....................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tereny do </w:t>
      </w:r>
      <w:smartTag w:uri="urn:schemas-microsoft-com:office:smarttags" w:element="metricconverter">
        <w:smartTagPr>
          <w:attr w:name="ProductID" w:val="1 ha"/>
        </w:smartTagPr>
        <w:r>
          <w:rPr>
            <w:sz w:val="24"/>
          </w:rPr>
          <w:t>1 ha</w:t>
        </w:r>
      </w:smartTag>
      <w:r>
        <w:rPr>
          <w:sz w:val="24"/>
        </w:rPr>
        <w:t xml:space="preserve">                                 ......................             ....................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tereny do </w:t>
      </w:r>
      <w:smartTag w:uri="urn:schemas-microsoft-com:office:smarttags" w:element="metricconverter">
        <w:smartTagPr>
          <w:attr w:name="ProductID" w:val="2 ha"/>
        </w:smartTagPr>
        <w:r>
          <w:rPr>
            <w:sz w:val="24"/>
          </w:rPr>
          <w:t>2 ha</w:t>
        </w:r>
      </w:smartTag>
      <w:r>
        <w:rPr>
          <w:sz w:val="24"/>
        </w:rPr>
        <w:t xml:space="preserve">                                  ......................            ....................</w:t>
      </w:r>
    </w:p>
    <w:p w:rsidR="009D7A1C" w:rsidRDefault="009D7A1C" w:rsidP="009D7A1C">
      <w:pPr>
        <w:tabs>
          <w:tab w:val="left" w:pos="142"/>
        </w:tabs>
        <w:ind w:left="360"/>
        <w:jc w:val="both"/>
        <w:rPr>
          <w:sz w:val="24"/>
        </w:rPr>
      </w:pPr>
      <w:r>
        <w:rPr>
          <w:sz w:val="24"/>
        </w:rPr>
        <w:t xml:space="preserve">            - każdy następny hektar                    ......................             ....................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                trasy do szerokości </w:t>
      </w:r>
      <w:smartTag w:uri="urn:schemas-microsoft-com:office:smarttags" w:element="metricconverter">
        <w:smartTagPr>
          <w:attr w:name="ProductID" w:val="75 m"/>
        </w:smartTagPr>
        <w:r>
          <w:rPr>
            <w:sz w:val="24"/>
          </w:rPr>
          <w:t>75 m</w:t>
        </w:r>
      </w:smartTag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             - pierwszy km                                   ......................             ....................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             - następny km                                   ......................             ....................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 9. Pomiary sytuacyjno-wysokościowe z  geodezyjną inwentaryzacją 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    uzbrojenia terenu do opracowania mapy zasadniczej / nowy pomiar /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             - pierwszy / następny hektar             .....................              ....................                                 </w:t>
      </w:r>
    </w:p>
    <w:p w:rsidR="009D7A1C" w:rsidRDefault="009D7A1C" w:rsidP="009D7A1C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             - współczynnik dla terenów niezabudowanych /za ha /  ...................       </w:t>
      </w:r>
    </w:p>
    <w:p w:rsidR="009D7A1C" w:rsidRDefault="009D7A1C" w:rsidP="009D7A1C">
      <w:pPr>
        <w:tabs>
          <w:tab w:val="left" w:pos="142"/>
        </w:tabs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sz w:val="24"/>
        </w:rPr>
        <w:t xml:space="preserve">                  -  współczynnik dla obiektów powyżej10 ha / za ha /     ..................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</w:t>
      </w:r>
    </w:p>
    <w:p w:rsidR="009D7A1C" w:rsidRDefault="009D7A1C" w:rsidP="009D7A1C">
      <w:pPr>
        <w:tabs>
          <w:tab w:val="left" w:pos="142"/>
        </w:tabs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      </w:t>
      </w:r>
    </w:p>
    <w:p w:rsidR="008E0DA7" w:rsidRPr="00B13A8E" w:rsidRDefault="009D7A1C" w:rsidP="00B13A8E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 pozycjach 1-9 Wykonawca winien podać ceny jednostkowe netto i brutto / łącznie z podatkiem VAT/ za wykonanie poszczególnych usług.</w:t>
      </w:r>
      <w:bookmarkStart w:id="1" w:name="_GoBack"/>
      <w:bookmarkEnd w:id="1"/>
    </w:p>
    <w:sectPr w:rsidR="008E0DA7" w:rsidRPr="00B1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84"/>
    <w:rsid w:val="008E0DA7"/>
    <w:rsid w:val="009D7A1C"/>
    <w:rsid w:val="00AC2384"/>
    <w:rsid w:val="00B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3912</Characters>
  <Application>Microsoft Office Word</Application>
  <DocSecurity>0</DocSecurity>
  <Lines>32</Lines>
  <Paragraphs>9</Paragraphs>
  <ScaleCrop>false</ScaleCrop>
  <Company>ATC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3</cp:revision>
  <dcterms:created xsi:type="dcterms:W3CDTF">2012-12-13T08:10:00Z</dcterms:created>
  <dcterms:modified xsi:type="dcterms:W3CDTF">2017-12-04T08:52:00Z</dcterms:modified>
</cp:coreProperties>
</file>