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3" w:rsidRDefault="00585903">
      <w:pPr>
        <w:pStyle w:val="Standard"/>
        <w:jc w:val="right"/>
        <w:rPr>
          <w:rFonts w:ascii="Tahoma" w:eastAsia="Lucida Sans Unicode" w:hAnsi="Tahoma" w:cs="Tahoma"/>
          <w:sz w:val="20"/>
          <w:szCs w:val="20"/>
        </w:rPr>
      </w:pPr>
      <w:bookmarkStart w:id="0" w:name="OLE_LINK4"/>
      <w:bookmarkStart w:id="1" w:name="OLE_LINK3"/>
    </w:p>
    <w:p w:rsidR="00A225BF" w:rsidRDefault="00683943">
      <w:pPr>
        <w:pStyle w:val="Standard"/>
        <w:jc w:val="right"/>
        <w:rPr>
          <w:rFonts w:hint="eastAsia"/>
        </w:rPr>
      </w:pPr>
      <w:r>
        <w:rPr>
          <w:rFonts w:ascii="Tahoma" w:eastAsia="Lucida Sans Unicode" w:hAnsi="Tahoma" w:cs="Tahoma"/>
          <w:sz w:val="20"/>
          <w:szCs w:val="20"/>
        </w:rPr>
        <w:t xml:space="preserve">Ryn, dnia </w:t>
      </w:r>
      <w:r w:rsidR="00BA04B1">
        <w:rPr>
          <w:rFonts w:ascii="Tahoma" w:eastAsia="Lucida Sans Unicode" w:hAnsi="Tahoma" w:cs="Tahoma"/>
          <w:sz w:val="20"/>
          <w:szCs w:val="20"/>
        </w:rPr>
        <w:t>2</w:t>
      </w:r>
      <w:r w:rsidR="00585903">
        <w:rPr>
          <w:rFonts w:ascii="Tahoma" w:eastAsia="Lucida Sans Unicode" w:hAnsi="Tahoma" w:cs="Tahoma"/>
          <w:sz w:val="20"/>
          <w:szCs w:val="20"/>
        </w:rPr>
        <w:t>8</w:t>
      </w:r>
      <w:r w:rsidR="00803110">
        <w:rPr>
          <w:rFonts w:ascii="Tahoma" w:eastAsia="Lucida Sans Unicode" w:hAnsi="Tahoma" w:cs="Tahoma"/>
          <w:sz w:val="20"/>
          <w:szCs w:val="20"/>
        </w:rPr>
        <w:t>.0</w:t>
      </w:r>
      <w:r w:rsidR="00BA04B1">
        <w:rPr>
          <w:rFonts w:ascii="Tahoma" w:eastAsia="Lucida Sans Unicode" w:hAnsi="Tahoma" w:cs="Tahoma"/>
          <w:sz w:val="20"/>
          <w:szCs w:val="20"/>
        </w:rPr>
        <w:t>2</w:t>
      </w:r>
      <w:r w:rsidR="00803110">
        <w:rPr>
          <w:rFonts w:ascii="Tahoma" w:eastAsia="Lucida Sans Unicode" w:hAnsi="Tahoma" w:cs="Tahoma"/>
          <w:sz w:val="20"/>
          <w:szCs w:val="20"/>
        </w:rPr>
        <w:t>.</w:t>
      </w:r>
      <w:r>
        <w:rPr>
          <w:rFonts w:ascii="Tahoma" w:eastAsia="Lucida Sans Unicode" w:hAnsi="Tahoma" w:cs="Tahoma"/>
          <w:sz w:val="20"/>
          <w:szCs w:val="20"/>
        </w:rPr>
        <w:t>201</w:t>
      </w:r>
      <w:r w:rsidR="0015324B">
        <w:rPr>
          <w:rFonts w:ascii="Tahoma" w:eastAsia="Lucida Sans Unicode" w:hAnsi="Tahoma" w:cs="Tahoma"/>
          <w:sz w:val="20"/>
          <w:szCs w:val="20"/>
        </w:rPr>
        <w:t>7</w:t>
      </w:r>
      <w:r>
        <w:rPr>
          <w:rFonts w:ascii="Tahoma" w:eastAsia="Lucida Sans Unicode" w:hAnsi="Tahoma" w:cs="Tahoma"/>
          <w:sz w:val="20"/>
          <w:szCs w:val="20"/>
        </w:rPr>
        <w:t xml:space="preserve"> r.</w:t>
      </w:r>
    </w:p>
    <w:p w:rsidR="00A225BF" w:rsidRDefault="00A225BF">
      <w:pPr>
        <w:pStyle w:val="Standard"/>
        <w:jc w:val="both"/>
        <w:rPr>
          <w:rFonts w:ascii="Tahoma" w:eastAsia="Lucida Sans Unicode" w:hAnsi="Tahoma" w:cs="Tahoma"/>
          <w:sz w:val="20"/>
          <w:szCs w:val="20"/>
        </w:rPr>
      </w:pPr>
    </w:p>
    <w:p w:rsidR="00A225BF" w:rsidRDefault="00683943">
      <w:pPr>
        <w:pStyle w:val="Standard"/>
        <w:jc w:val="both"/>
        <w:rPr>
          <w:rFonts w:hint="eastAsia"/>
        </w:rPr>
      </w:pPr>
      <w:r>
        <w:rPr>
          <w:rFonts w:ascii="Tahoma" w:eastAsia="Lucida Sans Unicode" w:hAnsi="Tahoma" w:cs="Tahoma"/>
          <w:sz w:val="20"/>
          <w:szCs w:val="20"/>
        </w:rPr>
        <w:t>ZP.271.</w:t>
      </w:r>
      <w:r w:rsidR="00620271">
        <w:rPr>
          <w:rFonts w:ascii="Tahoma" w:eastAsia="Lucida Sans Unicode" w:hAnsi="Tahoma" w:cs="Tahoma"/>
          <w:sz w:val="20"/>
          <w:szCs w:val="20"/>
        </w:rPr>
        <w:t>7</w:t>
      </w:r>
      <w:r>
        <w:rPr>
          <w:rFonts w:ascii="Tahoma" w:eastAsia="Lucida Sans Unicode" w:hAnsi="Tahoma" w:cs="Tahoma"/>
          <w:sz w:val="20"/>
          <w:szCs w:val="20"/>
        </w:rPr>
        <w:t>.201</w:t>
      </w:r>
      <w:r w:rsidR="00585903">
        <w:rPr>
          <w:rFonts w:ascii="Tahoma" w:eastAsia="Lucida Sans Unicode" w:hAnsi="Tahoma" w:cs="Tahoma"/>
          <w:sz w:val="20"/>
          <w:szCs w:val="20"/>
        </w:rPr>
        <w:t>7</w:t>
      </w:r>
      <w:r>
        <w:rPr>
          <w:rFonts w:ascii="Tahoma" w:eastAsia="Lucida Sans Unicode" w:hAnsi="Tahoma" w:cs="Tahoma"/>
          <w:sz w:val="20"/>
          <w:szCs w:val="20"/>
        </w:rPr>
        <w:tab/>
      </w:r>
      <w:r>
        <w:rPr>
          <w:rFonts w:ascii="Tahoma" w:eastAsia="Lucida Sans Unicode" w:hAnsi="Tahoma" w:cs="Tahoma"/>
          <w:sz w:val="20"/>
          <w:szCs w:val="20"/>
        </w:rPr>
        <w:tab/>
      </w:r>
      <w:bookmarkStart w:id="2" w:name="_GoBack"/>
      <w:bookmarkEnd w:id="2"/>
    </w:p>
    <w:p w:rsidR="00A225BF" w:rsidRDefault="00683943">
      <w:pPr>
        <w:pStyle w:val="Standard"/>
        <w:ind w:left="4500"/>
        <w:jc w:val="both"/>
        <w:rPr>
          <w:rFonts w:hint="eastAsia"/>
        </w:rPr>
      </w:pPr>
      <w:r>
        <w:rPr>
          <w:rFonts w:ascii="Tahoma" w:eastAsia="Lucida Sans Unicode" w:hAnsi="Tahoma" w:cs="Tahoma"/>
          <w:b/>
          <w:sz w:val="20"/>
          <w:szCs w:val="20"/>
        </w:rPr>
        <w:t xml:space="preserve">             Wszyscy uczestnicy postępowania/</w:t>
      </w:r>
    </w:p>
    <w:p w:rsidR="00A225BF" w:rsidRDefault="00683943">
      <w:pPr>
        <w:pStyle w:val="Standard"/>
        <w:tabs>
          <w:tab w:val="left" w:pos="5040"/>
        </w:tabs>
        <w:ind w:left="4500"/>
        <w:jc w:val="both"/>
        <w:rPr>
          <w:rFonts w:hint="eastAsia"/>
        </w:rPr>
      </w:pPr>
      <w:r>
        <w:rPr>
          <w:rFonts w:ascii="Tahoma" w:eastAsia="Lucida Sans Unicode" w:hAnsi="Tahoma" w:cs="Tahoma"/>
          <w:b/>
          <w:sz w:val="20"/>
          <w:szCs w:val="20"/>
        </w:rPr>
        <w:t xml:space="preserve">                   Wykonawcy wg rozdzielnika</w:t>
      </w:r>
    </w:p>
    <w:p w:rsidR="00A225BF" w:rsidRDefault="00683943">
      <w:pPr>
        <w:pStyle w:val="Standard"/>
        <w:ind w:left="4500"/>
        <w:jc w:val="both"/>
        <w:rPr>
          <w:rFonts w:hint="eastAsia"/>
        </w:rPr>
      </w:pPr>
      <w:r>
        <w:rPr>
          <w:rFonts w:ascii="Tahoma" w:eastAsia="Lucida Sans Unicode" w:hAnsi="Tahoma" w:cs="Tahoma"/>
          <w:sz w:val="20"/>
          <w:szCs w:val="20"/>
        </w:rPr>
        <w:tab/>
      </w:r>
      <w:r>
        <w:rPr>
          <w:rFonts w:ascii="Tahoma" w:eastAsia="Lucida Sans Unicode" w:hAnsi="Tahoma" w:cs="Tahoma"/>
          <w:sz w:val="20"/>
          <w:szCs w:val="20"/>
        </w:rPr>
        <w:tab/>
      </w:r>
    </w:p>
    <w:bookmarkEnd w:id="0"/>
    <w:bookmarkEnd w:id="1"/>
    <w:p w:rsidR="00A225BF" w:rsidRDefault="00683943" w:rsidP="0015324B">
      <w:pPr>
        <w:pStyle w:val="Standard"/>
        <w:jc w:val="center"/>
        <w:rPr>
          <w:rFonts w:hint="eastAsi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ZAWIADOMIENIE O WYBORZE NAJKORZYSTNIEJSZEJ OFERTY</w:t>
      </w:r>
    </w:p>
    <w:p w:rsidR="00021F8B" w:rsidRDefault="00021F8B" w:rsidP="0015324B">
      <w:pPr>
        <w:pStyle w:val="Standard"/>
        <w:rPr>
          <w:rFonts w:ascii="Tahoma" w:eastAsia="Lucida Sans Unicode" w:hAnsi="Tahoma" w:cs="Tahoma"/>
          <w:b/>
          <w:sz w:val="20"/>
          <w:szCs w:val="20"/>
        </w:rPr>
      </w:pPr>
    </w:p>
    <w:p w:rsidR="00A225BF" w:rsidRDefault="00683943" w:rsidP="0015324B">
      <w:pPr>
        <w:pStyle w:val="Standard"/>
        <w:numPr>
          <w:ilvl w:val="0"/>
          <w:numId w:val="3"/>
        </w:numPr>
        <w:tabs>
          <w:tab w:val="left" w:pos="420"/>
        </w:tabs>
        <w:rPr>
          <w:rFonts w:hint="eastAsia"/>
        </w:rPr>
      </w:pPr>
      <w:r>
        <w:rPr>
          <w:rFonts w:ascii="Tahoma" w:eastAsia="Lucida Sans Unicode" w:hAnsi="Tahoma" w:cs="Tahoma"/>
          <w:b/>
          <w:sz w:val="20"/>
          <w:szCs w:val="20"/>
        </w:rPr>
        <w:t>Nazwa  oraz adres Zamawiającego.</w:t>
      </w:r>
    </w:p>
    <w:p w:rsidR="00A225BF" w:rsidRDefault="00683943" w:rsidP="0015324B">
      <w:pPr>
        <w:pStyle w:val="Standard"/>
        <w:rPr>
          <w:rFonts w:hint="eastAsi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Gmina Ryn</w:t>
      </w:r>
    </w:p>
    <w:p w:rsidR="00A225BF" w:rsidRDefault="00683943" w:rsidP="0015324B">
      <w:pPr>
        <w:pStyle w:val="Standard"/>
        <w:rPr>
          <w:rFonts w:hint="eastAsi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reprezentowana przez Burmistrza Miasta i Gminy Ryn     </w:t>
      </w:r>
    </w:p>
    <w:p w:rsidR="00A225BF" w:rsidRDefault="00683943" w:rsidP="0015324B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Świerczewskiego 2,  11-520 Ryn</w:t>
      </w:r>
    </w:p>
    <w:p w:rsidR="00585903" w:rsidRDefault="00585903" w:rsidP="0015324B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25BF" w:rsidRDefault="00683943" w:rsidP="0015324B">
      <w:pPr>
        <w:pStyle w:val="Standard"/>
        <w:keepNext/>
        <w:numPr>
          <w:ilvl w:val="0"/>
          <w:numId w:val="3"/>
        </w:numPr>
        <w:outlineLvl w:val="0"/>
        <w:rPr>
          <w:rFonts w:hint="eastAsia"/>
        </w:rPr>
      </w:pPr>
      <w:r>
        <w:rPr>
          <w:rFonts w:ascii="Tahoma" w:eastAsia="Times New Roman" w:hAnsi="Tahoma" w:cs="Tahoma"/>
          <w:b/>
          <w:bCs/>
          <w:sz w:val="20"/>
          <w:szCs w:val="32"/>
          <w:lang w:eastAsia="pl-PL"/>
        </w:rPr>
        <w:t xml:space="preserve">Tryb </w:t>
      </w:r>
      <w:r>
        <w:rPr>
          <w:rFonts w:ascii="Tahoma" w:eastAsia="Times New Roman" w:hAnsi="Tahoma" w:cs="Tahoma"/>
          <w:b/>
          <w:sz w:val="20"/>
          <w:szCs w:val="32"/>
          <w:lang w:eastAsia="pl-PL"/>
        </w:rPr>
        <w:t>udzielenia zamówienia.</w:t>
      </w:r>
    </w:p>
    <w:p w:rsidR="00021F8B" w:rsidRDefault="00021F8B" w:rsidP="00585903">
      <w:pPr>
        <w:pStyle w:val="Standard"/>
        <w:keepNext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Postępowanie o udzielenie zam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wienia prowadzonego zgodnie z Regulaminem wprowadzonym Zarządzeniem Burmistrza Miasta i Gminy Ryn nr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74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z dnia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26 czerwca 2014 r.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w sprawie wprowadzenia w Urzędzie Miasta i Gminy Ryn Regulaminu udzielania zam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wie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ń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o wartości nie przekraczającej kwoty wyrażonej w złotych r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wnowartości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30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.000 euro netto.</w:t>
      </w:r>
    </w:p>
    <w:p w:rsidR="00585903" w:rsidRDefault="00585903" w:rsidP="0015324B">
      <w:pPr>
        <w:pStyle w:val="Standard"/>
        <w:keepNext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25BF" w:rsidRDefault="00683943" w:rsidP="0015324B">
      <w:pPr>
        <w:pStyle w:val="Standard"/>
        <w:keepNext/>
        <w:numPr>
          <w:ilvl w:val="0"/>
          <w:numId w:val="3"/>
        </w:numPr>
        <w:outlineLvl w:val="0"/>
        <w:rPr>
          <w:rFonts w:hint="eastAsia"/>
        </w:rPr>
      </w:pPr>
      <w:r>
        <w:rPr>
          <w:rFonts w:ascii="Tahoma" w:eastAsia="Times New Roman" w:hAnsi="Tahoma" w:cs="Tahoma"/>
          <w:b/>
          <w:color w:val="000000"/>
          <w:sz w:val="20"/>
          <w:szCs w:val="32"/>
          <w:lang w:eastAsia="pl-PL"/>
        </w:rPr>
        <w:t xml:space="preserve">Przedmiot zamówienia.            </w:t>
      </w:r>
    </w:p>
    <w:p w:rsidR="000B01D2" w:rsidRDefault="000B01D2" w:rsidP="000B01D2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B01D2">
        <w:rPr>
          <w:rFonts w:ascii="Tahoma" w:hAnsi="Tahoma" w:cs="Tahoma"/>
          <w:sz w:val="20"/>
          <w:szCs w:val="20"/>
        </w:rPr>
        <w:t xml:space="preserve">pracowanie projektu budowlano-wykonawczego </w:t>
      </w:r>
      <w:r w:rsidR="00620271" w:rsidRPr="00620271">
        <w:rPr>
          <w:rFonts w:ascii="Tahoma" w:hAnsi="Tahoma" w:cs="Tahoma" w:hint="eastAsia"/>
          <w:sz w:val="20"/>
          <w:szCs w:val="20"/>
        </w:rPr>
        <w:t>„</w:t>
      </w:r>
      <w:r w:rsidR="00620271" w:rsidRPr="00620271">
        <w:rPr>
          <w:rFonts w:ascii="Tahoma" w:hAnsi="Tahoma" w:cs="Tahoma"/>
          <w:sz w:val="20"/>
          <w:szCs w:val="20"/>
        </w:rPr>
        <w:t>Rewitalizacja budynku komunalnego  oraz stworzenie przyjaznej przestrzeni publicznej wok</w:t>
      </w:r>
      <w:r w:rsidR="00620271">
        <w:rPr>
          <w:rFonts w:ascii="Tahoma" w:hAnsi="Tahoma" w:cs="Tahoma"/>
          <w:sz w:val="20"/>
          <w:szCs w:val="20"/>
        </w:rPr>
        <w:t>ó</w:t>
      </w:r>
      <w:r w:rsidR="00620271" w:rsidRPr="00620271">
        <w:rPr>
          <w:rFonts w:ascii="Tahoma" w:hAnsi="Tahoma" w:cs="Tahoma"/>
          <w:sz w:val="20"/>
          <w:szCs w:val="20"/>
        </w:rPr>
        <w:t>ł budynku przy ul. Kopernika 12 w Rynie</w:t>
      </w:r>
      <w:r w:rsidR="00620271" w:rsidRPr="00620271">
        <w:rPr>
          <w:rFonts w:ascii="Tahoma" w:hAnsi="Tahoma" w:cs="Tahoma" w:hint="eastAsia"/>
          <w:sz w:val="20"/>
          <w:szCs w:val="20"/>
        </w:rPr>
        <w:t>”</w:t>
      </w:r>
      <w:r w:rsidR="00620271" w:rsidRPr="00620271">
        <w:rPr>
          <w:rFonts w:ascii="Tahoma" w:hAnsi="Tahoma" w:cs="Tahoma"/>
          <w:sz w:val="20"/>
          <w:szCs w:val="20"/>
        </w:rPr>
        <w:t xml:space="preserve"> z uzyskaniem pozwolenia na budowę</w:t>
      </w:r>
    </w:p>
    <w:p w:rsidR="00585903" w:rsidRPr="000B01D2" w:rsidRDefault="00585903" w:rsidP="000B01D2">
      <w:pPr>
        <w:pStyle w:val="Standard"/>
        <w:jc w:val="both"/>
        <w:rPr>
          <w:rFonts w:hint="eastAsia"/>
        </w:rPr>
      </w:pPr>
    </w:p>
    <w:p w:rsidR="00A225BF" w:rsidRDefault="00683943" w:rsidP="000B01D2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ahoma" w:eastAsia="Lucida Sans Unicode" w:hAnsi="Tahoma" w:cs="Tahoma"/>
          <w:b/>
          <w:sz w:val="20"/>
          <w:szCs w:val="20"/>
        </w:rPr>
        <w:t>Nazwy (firmy), siedziby i adresy wykonawców, którzy złożyli oferty.</w:t>
      </w:r>
    </w:p>
    <w:p w:rsidR="00A225BF" w:rsidRDefault="00A225BF">
      <w:pPr>
        <w:pStyle w:val="Standard"/>
        <w:jc w:val="both"/>
        <w:rPr>
          <w:rFonts w:ascii="Tahoma" w:eastAsia="Lucida Sans Unicode" w:hAnsi="Tahoma" w:cs="Tahoma"/>
          <w:b/>
          <w:sz w:val="20"/>
          <w:szCs w:val="20"/>
        </w:rPr>
      </w:pPr>
    </w:p>
    <w:tbl>
      <w:tblPr>
        <w:tblW w:w="80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69"/>
        <w:gridCol w:w="1702"/>
        <w:gridCol w:w="1702"/>
      </w:tblGrid>
      <w:tr w:rsidR="000B01D2" w:rsidTr="000B01D2">
        <w:trPr>
          <w:cantSplit/>
          <w:trHeight w:val="698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Firma (nazwa) lub nazwisko</w:t>
            </w:r>
          </w:p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oraz</w:t>
            </w: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Cena oferty</w:t>
            </w:r>
          </w:p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brutto zł</w:t>
            </w:r>
          </w:p>
          <w:p w:rsidR="000B01D2" w:rsidRDefault="000B01D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(projekt)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01D2" w:rsidRDefault="000B01D2" w:rsidP="000B01D2">
            <w:pPr>
              <w:pStyle w:val="Standard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Cena za 1 pobyt na budowie</w:t>
            </w:r>
          </w:p>
          <w:p w:rsidR="000B01D2" w:rsidRDefault="000B01D2" w:rsidP="000B01D2">
            <w:pPr>
              <w:pStyle w:val="Standard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brutto zł</w:t>
            </w:r>
          </w:p>
        </w:tc>
      </w:tr>
      <w:tr w:rsidR="000B01D2" w:rsidTr="000B01D2">
        <w:trPr>
          <w:cantSplit/>
          <w:trHeight w:val="55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E57563" w:rsidRDefault="000B01D2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563">
              <w:rPr>
                <w:rFonts w:ascii="Tahoma" w:eastAsia="Lucida Sans Unicode" w:hAnsi="Tahoma" w:cs="Tahoma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0B01D2" w:rsidRDefault="00C344D3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PSBUD mgr inż.</w:t>
            </w:r>
            <w:r w:rsidR="00247AB3">
              <w:rPr>
                <w:rFonts w:ascii="Tahoma" w:hAnsi="Tahoma"/>
                <w:sz w:val="16"/>
                <w:szCs w:val="16"/>
              </w:rPr>
              <w:t xml:space="preserve"> Piotr Świrzyński</w:t>
            </w:r>
          </w:p>
          <w:p w:rsidR="00247AB3" w:rsidRPr="00E57563" w:rsidRDefault="00247AB3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Wałdowo Szlacheckie 87G, 86-302 Grudziądz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E57563" w:rsidRDefault="00247AB3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39 852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01D2" w:rsidRDefault="00247AB3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690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</w:tr>
      <w:tr w:rsidR="000B01D2" w:rsidTr="000B01D2">
        <w:trPr>
          <w:cantSplit/>
          <w:trHeight w:val="55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5969D9" w:rsidRDefault="000B01D2">
            <w:pPr>
              <w:pStyle w:val="Standard"/>
              <w:jc w:val="center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5969D9">
              <w:rPr>
                <w:rFonts w:ascii="Tahoma" w:eastAsia="Lucida Sans Unicode" w:hAnsi="Tahoma" w:cs="Tahoma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0B01D2" w:rsidRDefault="00247AB3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HDR S.C.</w:t>
            </w:r>
          </w:p>
          <w:p w:rsidR="00247AB3" w:rsidRPr="005969D9" w:rsidRDefault="00247AB3" w:rsidP="00247AB3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Mikołajki 45A, 13-306 Kurzętnik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5969D9" w:rsidRDefault="00247AB3" w:rsidP="001305E5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38 898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01D2" w:rsidRDefault="00247AB3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</w:tr>
      <w:tr w:rsidR="000B01D2" w:rsidTr="000B01D2">
        <w:trPr>
          <w:cantSplit/>
          <w:trHeight w:val="55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5969D9" w:rsidRDefault="000B01D2">
            <w:pPr>
              <w:pStyle w:val="Standard"/>
              <w:jc w:val="center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47AB3" w:rsidRPr="00247AB3" w:rsidRDefault="00247AB3" w:rsidP="00247AB3">
            <w:pPr>
              <w:pStyle w:val="Standard"/>
              <w:rPr>
                <w:rFonts w:ascii="Tahoma" w:hAnsi="Tahoma" w:hint="eastAsia"/>
                <w:sz w:val="16"/>
                <w:szCs w:val="16"/>
              </w:rPr>
            </w:pPr>
            <w:r w:rsidRPr="00247AB3">
              <w:rPr>
                <w:rFonts w:ascii="Tahoma" w:hAnsi="Tahoma" w:hint="eastAsia"/>
                <w:sz w:val="16"/>
                <w:szCs w:val="16"/>
              </w:rPr>
              <w:t>Pracownia Projektowo-Wykonawcza Alicja Baran</w:t>
            </w:r>
          </w:p>
          <w:p w:rsidR="000B01D2" w:rsidRPr="00CC722F" w:rsidRDefault="00247AB3" w:rsidP="00247AB3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247AB3">
              <w:rPr>
                <w:rFonts w:ascii="Tahoma" w:hAnsi="Tahoma"/>
                <w:sz w:val="16"/>
                <w:szCs w:val="16"/>
              </w:rPr>
              <w:t>ul. Portowa 2/3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247AB3">
              <w:rPr>
                <w:rFonts w:ascii="Tahoma" w:hAnsi="Tahoma"/>
                <w:sz w:val="16"/>
                <w:szCs w:val="16"/>
              </w:rPr>
              <w:t>11-600 Węgorzewo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4F5F57" w:rsidRDefault="00247AB3" w:rsidP="00247AB3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29 520,</w:t>
            </w:r>
            <w:r w:rsidR="000B01D2">
              <w:rPr>
                <w:rFonts w:ascii="Tahoma" w:hAnsi="Tahoma"/>
                <w:sz w:val="16"/>
                <w:szCs w:val="16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01D2" w:rsidRDefault="00247AB3" w:rsidP="00247AB3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246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</w:tr>
      <w:tr w:rsidR="000B01D2" w:rsidTr="000B01D2">
        <w:trPr>
          <w:cantSplit/>
          <w:trHeight w:val="55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5969D9" w:rsidRDefault="000B01D2">
            <w:pPr>
              <w:pStyle w:val="Standard"/>
              <w:jc w:val="center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0B01D2" w:rsidRDefault="00247AB3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WK ARCHITEKCI Sp. z o.o. Sp. K.</w:t>
            </w:r>
          </w:p>
          <w:p w:rsidR="00247AB3" w:rsidRPr="00CC722F" w:rsidRDefault="00247AB3" w:rsidP="00247AB3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Zdob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. Monte Cassino 23, 61-695 Poznań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4F5F57" w:rsidRDefault="00BA04B1" w:rsidP="001305E5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131 610</w:t>
            </w:r>
            <w:r w:rsidR="00585903">
              <w:rPr>
                <w:rFonts w:ascii="Tahoma" w:hAnsi="Tahoma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01D2" w:rsidRDefault="00BA04B1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3 075</w:t>
            </w:r>
            <w:r w:rsidR="00585903">
              <w:rPr>
                <w:rFonts w:ascii="Tahoma" w:hAnsi="Tahoma"/>
                <w:sz w:val="16"/>
                <w:szCs w:val="16"/>
              </w:rPr>
              <w:t>,00</w:t>
            </w:r>
          </w:p>
        </w:tc>
      </w:tr>
    </w:tbl>
    <w:p w:rsidR="00A225BF" w:rsidRDefault="00683943" w:rsidP="00430406">
      <w:pPr>
        <w:pStyle w:val="Standard"/>
        <w:keepNext/>
        <w:numPr>
          <w:ilvl w:val="0"/>
          <w:numId w:val="3"/>
        </w:numPr>
        <w:spacing w:before="240"/>
        <w:jc w:val="both"/>
        <w:outlineLvl w:val="0"/>
        <w:rPr>
          <w:rFonts w:hint="eastAsi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 i adres wykonawcy, którego ofertę wybrano jako najkorzystniejszą oraz uzasadnienie wyboru.</w:t>
      </w:r>
    </w:p>
    <w:p w:rsidR="00585903" w:rsidRDefault="00683943" w:rsidP="00585903">
      <w:pPr>
        <w:pStyle w:val="Standard"/>
        <w:ind w:firstLine="360"/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</w:pPr>
      <w:proofErr w:type="spellStart"/>
      <w:r w:rsidRPr="0015324B"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  <w:t>Oferta</w:t>
      </w:r>
      <w:proofErr w:type="spellEnd"/>
      <w:r w:rsidRPr="0015324B"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15324B"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  <w:t>nr</w:t>
      </w:r>
      <w:proofErr w:type="spellEnd"/>
      <w:r w:rsidRPr="0015324B"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  <w:t xml:space="preserve"> </w:t>
      </w:r>
      <w:r w:rsidR="00BA04B1"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  <w:t>3</w:t>
      </w:r>
    </w:p>
    <w:p w:rsidR="00BA04B1" w:rsidRPr="00BA04B1" w:rsidRDefault="00BA04B1" w:rsidP="00BA04B1">
      <w:pPr>
        <w:pStyle w:val="Standard"/>
        <w:ind w:firstLine="360"/>
        <w:rPr>
          <w:rFonts w:ascii="Tahoma" w:hAnsi="Tahoma" w:hint="eastAsia"/>
          <w:b/>
          <w:sz w:val="20"/>
          <w:szCs w:val="20"/>
        </w:rPr>
      </w:pPr>
      <w:r w:rsidRPr="00BA04B1">
        <w:rPr>
          <w:rFonts w:ascii="Tahoma" w:hAnsi="Tahoma" w:hint="eastAsia"/>
          <w:b/>
          <w:sz w:val="20"/>
          <w:szCs w:val="20"/>
        </w:rPr>
        <w:t>Pracownia Projektowo-Wykonawcza Alicja Baran</w:t>
      </w:r>
    </w:p>
    <w:p w:rsidR="0015324B" w:rsidRPr="0015324B" w:rsidRDefault="00BA04B1" w:rsidP="00BA04B1">
      <w:pPr>
        <w:pStyle w:val="Standard"/>
        <w:ind w:firstLine="360"/>
        <w:rPr>
          <w:rFonts w:ascii="Tahoma" w:eastAsia="Lucida Sans Unicode" w:hAnsi="Tahoma" w:cs="Tahoma"/>
          <w:b/>
          <w:sz w:val="20"/>
          <w:szCs w:val="20"/>
          <w:u w:val="single"/>
          <w:lang w:val="en-US"/>
        </w:rPr>
      </w:pPr>
      <w:r w:rsidRPr="00BA04B1">
        <w:rPr>
          <w:rFonts w:ascii="Tahoma" w:hAnsi="Tahoma"/>
          <w:b/>
          <w:sz w:val="20"/>
          <w:szCs w:val="20"/>
        </w:rPr>
        <w:t>ul. Portowa 2/3, 11-600 Węgorzewo</w:t>
      </w:r>
    </w:p>
    <w:p w:rsidR="00A225BF" w:rsidRDefault="00683943" w:rsidP="00430406">
      <w:pPr>
        <w:pStyle w:val="Standard"/>
        <w:keepNext/>
        <w:numPr>
          <w:ilvl w:val="0"/>
          <w:numId w:val="3"/>
        </w:numPr>
        <w:spacing w:before="240"/>
        <w:jc w:val="both"/>
        <w:outlineLvl w:val="0"/>
        <w:rPr>
          <w:rFonts w:hint="eastAsi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wyboru: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wybrał ofertę z naj</w:t>
      </w:r>
      <w:r w:rsidR="00480608">
        <w:rPr>
          <w:rFonts w:ascii="Tahoma" w:eastAsia="Times New Roman" w:hAnsi="Tahoma" w:cs="Tahoma"/>
          <w:b/>
          <w:sz w:val="20"/>
          <w:szCs w:val="20"/>
          <w:lang w:eastAsia="pl-PL"/>
        </w:rPr>
        <w:t>niższą</w:t>
      </w:r>
      <w:r w:rsidR="001522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ceną</w:t>
      </w:r>
      <w:r w:rsidR="005969D9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sectPr w:rsidR="00A225B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C8" w:rsidRDefault="002947C8">
      <w:pPr>
        <w:rPr>
          <w:rFonts w:hint="eastAsia"/>
        </w:rPr>
      </w:pPr>
      <w:r>
        <w:separator/>
      </w:r>
    </w:p>
  </w:endnote>
  <w:endnote w:type="continuationSeparator" w:id="0">
    <w:p w:rsidR="002947C8" w:rsidRDefault="00294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C8" w:rsidRDefault="002947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47C8" w:rsidRDefault="002947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3" w:rsidRDefault="00585903" w:rsidP="00585903">
    <w:pPr>
      <w:pStyle w:val="Nagwek"/>
      <w:tabs>
        <w:tab w:val="clear" w:pos="4536"/>
        <w:tab w:val="clear" w:pos="9072"/>
        <w:tab w:val="right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53DCF49" wp14:editId="2F45DB58">
          <wp:simplePos x="0" y="0"/>
          <wp:positionH relativeFrom="column">
            <wp:posOffset>3810</wp:posOffset>
          </wp:positionH>
          <wp:positionV relativeFrom="paragraph">
            <wp:posOffset>-259080</wp:posOffset>
          </wp:positionV>
          <wp:extent cx="6120130" cy="6216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  <w:p w:rsidR="00585903" w:rsidRDefault="00585903" w:rsidP="00585903">
    <w:pPr>
      <w:pStyle w:val="Nagwek"/>
      <w:tabs>
        <w:tab w:val="clear" w:pos="4536"/>
        <w:tab w:val="clear" w:pos="9072"/>
        <w:tab w:val="right" w:pos="9638"/>
      </w:tabs>
      <w:rPr>
        <w:rFonts w:hint="eastAsia"/>
      </w:rPr>
    </w:pPr>
  </w:p>
  <w:p w:rsidR="00585903" w:rsidRDefault="00585903" w:rsidP="00585903">
    <w:pPr>
      <w:pStyle w:val="Nagwek"/>
      <w:tabs>
        <w:tab w:val="clear" w:pos="4536"/>
        <w:tab w:val="clear" w:pos="9072"/>
        <w:tab w:val="right" w:pos="9638"/>
      </w:tabs>
      <w:rPr>
        <w:rFonts w:hint="eastAsia"/>
      </w:rPr>
    </w:pPr>
  </w:p>
  <w:p w:rsidR="00585903" w:rsidRDefault="00585903" w:rsidP="00585903">
    <w:pPr>
      <w:pStyle w:val="Nagwek"/>
      <w:tabs>
        <w:tab w:val="clear" w:pos="4536"/>
        <w:tab w:val="clear" w:pos="9072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44C"/>
    <w:multiLevelType w:val="hybridMultilevel"/>
    <w:tmpl w:val="8822F604"/>
    <w:lvl w:ilvl="0" w:tplc="DAE41B88">
      <w:start w:val="1"/>
      <w:numFmt w:val="decimal"/>
      <w:lvlText w:val="%1."/>
      <w:lvlJc w:val="left"/>
      <w:pPr>
        <w:ind w:left="360" w:hanging="360"/>
      </w:pPr>
      <w:rPr>
        <w:rFonts w:ascii="Tahoma" w:eastAsia="Lucida Sans Unicode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508F4"/>
    <w:multiLevelType w:val="multilevel"/>
    <w:tmpl w:val="385A5112"/>
    <w:styleLink w:val="WWNum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F"/>
    <w:rsid w:val="00004A25"/>
    <w:rsid w:val="00021F8B"/>
    <w:rsid w:val="00095AD5"/>
    <w:rsid w:val="000B01D2"/>
    <w:rsid w:val="000C413E"/>
    <w:rsid w:val="000D2933"/>
    <w:rsid w:val="001015F4"/>
    <w:rsid w:val="001466AD"/>
    <w:rsid w:val="00152227"/>
    <w:rsid w:val="0015324B"/>
    <w:rsid w:val="00247AB3"/>
    <w:rsid w:val="002947C8"/>
    <w:rsid w:val="002A6F9D"/>
    <w:rsid w:val="003E2CB2"/>
    <w:rsid w:val="003F17F3"/>
    <w:rsid w:val="003F5298"/>
    <w:rsid w:val="00430406"/>
    <w:rsid w:val="00480608"/>
    <w:rsid w:val="00571D74"/>
    <w:rsid w:val="0058226C"/>
    <w:rsid w:val="00583324"/>
    <w:rsid w:val="00585903"/>
    <w:rsid w:val="005969D9"/>
    <w:rsid w:val="006179F2"/>
    <w:rsid w:val="00620271"/>
    <w:rsid w:val="00683943"/>
    <w:rsid w:val="007D3016"/>
    <w:rsid w:val="007F708C"/>
    <w:rsid w:val="00803110"/>
    <w:rsid w:val="00836E12"/>
    <w:rsid w:val="008465F2"/>
    <w:rsid w:val="008500EA"/>
    <w:rsid w:val="008E23D4"/>
    <w:rsid w:val="009334C8"/>
    <w:rsid w:val="00994599"/>
    <w:rsid w:val="009B4036"/>
    <w:rsid w:val="009B5C22"/>
    <w:rsid w:val="00A225BF"/>
    <w:rsid w:val="00A44DB9"/>
    <w:rsid w:val="00AC05A8"/>
    <w:rsid w:val="00B30783"/>
    <w:rsid w:val="00B931D1"/>
    <w:rsid w:val="00BA04B1"/>
    <w:rsid w:val="00BC0D74"/>
    <w:rsid w:val="00C31B9A"/>
    <w:rsid w:val="00C344D3"/>
    <w:rsid w:val="00CB2145"/>
    <w:rsid w:val="00CC722F"/>
    <w:rsid w:val="00D24A10"/>
    <w:rsid w:val="00DB7576"/>
    <w:rsid w:val="00E05D65"/>
    <w:rsid w:val="00E5339C"/>
    <w:rsid w:val="00E57563"/>
    <w:rsid w:val="00EB21AF"/>
    <w:rsid w:val="00F62BD6"/>
    <w:rsid w:val="00F94F7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99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590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590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99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590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590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Gmina Ryn</cp:lastModifiedBy>
  <cp:revision>7</cp:revision>
  <cp:lastPrinted>2017-01-18T12:20:00Z</cp:lastPrinted>
  <dcterms:created xsi:type="dcterms:W3CDTF">2017-01-18T09:29:00Z</dcterms:created>
  <dcterms:modified xsi:type="dcterms:W3CDTF">2017-02-28T11:03:00Z</dcterms:modified>
</cp:coreProperties>
</file>